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72021C" w:rsidRPr="0072021C">
        <w:rPr>
          <w:rFonts w:ascii="Arial" w:eastAsiaTheme="minorEastAsia" w:hAnsi="Arial" w:cs="Arial"/>
          <w:b/>
          <w:szCs w:val="24"/>
          <w:lang w:eastAsia="zh-CN"/>
        </w:rPr>
        <w:t>R4-2214216</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72021C">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72021C">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72021C">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72021C">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72021C">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72021C">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72021C">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72021C">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A2188D" w:rsidRDefault="002A711E" w:rsidP="004C36E3">
            <w:pPr>
              <w:keepNext/>
              <w:keepLines/>
              <w:rPr>
                <w:rFonts w:ascii="Arial" w:eastAsiaTheme="minorEastAsia" w:hAnsi="Arial" w:cs="Arial"/>
                <w:color w:val="000000"/>
                <w:sz w:val="18"/>
                <w:lang w:eastAsia="zh-CN"/>
              </w:rPr>
            </w:pPr>
            <w:r w:rsidRPr="00A2188D">
              <w:rPr>
                <w:rFonts w:ascii="Arial" w:eastAsiaTheme="minorEastAsia" w:hAnsi="Arial" w:cs="Arial" w:hint="eastAsia"/>
                <w:color w:val="000000"/>
                <w:sz w:val="18"/>
                <w:lang w:eastAsia="zh-CN"/>
              </w:rPr>
              <w:t>[</w:t>
            </w:r>
            <w:r w:rsidR="004C36E3" w:rsidRPr="00A2188D">
              <w:rPr>
                <w:rFonts w:ascii="Arial" w:eastAsia="宋体" w:hAnsi="Arial" w:cs="Arial"/>
                <w:color w:val="000000"/>
                <w:sz w:val="18"/>
                <w:lang w:eastAsia="zh-CN"/>
              </w:rPr>
              <w:t>It is not applicable to the case when UL-MIMO and intra-band UL CA are in operation at the same time.</w:t>
            </w:r>
            <w:r w:rsidRPr="00A2188D">
              <w:rPr>
                <w:rFonts w:ascii="Arial" w:eastAsiaTheme="minorEastAsia" w:hAnsi="Arial" w:cs="Arial" w:hint="eastAsia"/>
                <w:color w:val="000000"/>
                <w:sz w:val="18"/>
                <w:lang w:eastAsia="zh-CN"/>
              </w:rPr>
              <w:t>]</w:t>
            </w:r>
          </w:p>
          <w:p w:rsidR="001F7512" w:rsidRPr="00A2188D" w:rsidRDefault="001F7512" w:rsidP="004C36E3">
            <w:pPr>
              <w:keepNext/>
              <w:keepLines/>
              <w:rPr>
                <w:rFonts w:ascii="Arial" w:eastAsiaTheme="minorEastAsia" w:hAnsi="Arial" w:cs="Arial"/>
                <w:color w:val="000000"/>
                <w:sz w:val="18"/>
                <w:lang w:eastAsia="zh-CN"/>
              </w:rPr>
            </w:pPr>
          </w:p>
          <w:p w:rsidR="001F7512" w:rsidRPr="001D6080" w:rsidRDefault="001D6080" w:rsidP="001F7512">
            <w:pPr>
              <w:keepNext/>
              <w:keepLines/>
              <w:rPr>
                <w:rFonts w:ascii="Arial" w:eastAsiaTheme="minorEastAsia" w:hAnsi="Arial" w:cs="Arial"/>
                <w:color w:val="000000"/>
                <w:sz w:val="18"/>
                <w:lang w:eastAsia="zh-CN"/>
              </w:rPr>
            </w:pPr>
            <w:r w:rsidRPr="00A2188D">
              <w:rPr>
                <w:rFonts w:ascii="Arial" w:eastAsiaTheme="minorEastAsia" w:hAnsi="Arial" w:cs="Arial"/>
                <w:color w:val="000000"/>
                <w:sz w:val="18"/>
                <w:lang w:eastAsia="zh-CN"/>
              </w:rPr>
              <w:t>[</w:t>
            </w:r>
            <w:r w:rsidR="00F67A2D" w:rsidRPr="00A2188D">
              <w:rPr>
                <w:rFonts w:ascii="Arial" w:eastAsiaTheme="minorEastAsia" w:hAnsi="Arial" w:cs="Arial"/>
                <w:color w:val="000000"/>
                <w:sz w:val="18"/>
                <w:lang w:eastAsia="zh-CN"/>
              </w:rPr>
              <w:t>It is applicable to uplink</w:t>
            </w:r>
            <w:r w:rsidR="001F7512" w:rsidRPr="00A2188D">
              <w:rPr>
                <w:rFonts w:ascii="Arial" w:eastAsiaTheme="minorEastAsia" w:hAnsi="Arial" w:cs="Arial"/>
                <w:color w:val="000000"/>
                <w:sz w:val="18"/>
                <w:lang w:eastAsia="zh-CN"/>
              </w:rPr>
              <w:t xml:space="preserve"> inter-band CA.</w:t>
            </w:r>
            <w:r w:rsidRPr="00A2188D">
              <w:rPr>
                <w:rFonts w:ascii="Arial" w:eastAsiaTheme="minorEastAsia" w:hAnsi="Arial" w:cs="Arial"/>
                <w:color w:val="000000"/>
                <w:sz w:val="18"/>
                <w:lang w:eastAsia="zh-CN"/>
              </w:rPr>
              <w: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72021C">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72021C">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72021C">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r w:rsidRPr="001E5351">
              <w:rPr>
                <w:rFonts w:cs="Arial" w:hint="eastAsia"/>
                <w:lang w:eastAsia="zh-CN"/>
              </w:rPr>
              <w:t>17</w:t>
            </w:r>
            <w:r w:rsidRPr="001E5351">
              <w:rPr>
                <w:rFonts w:cs="Arial"/>
                <w:lang w:eastAsia="zh-CN"/>
              </w:rPr>
              <w:t>-6</w:t>
            </w:r>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72021C">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r w:rsidR="00C92E57" w:rsidRPr="001E5351">
              <w:rPr>
                <w:rFonts w:ascii="Arial" w:hAnsi="Arial" w:cs="Arial"/>
                <w:sz w:val="18"/>
              </w:rPr>
              <w:t xml:space="preserve"> R2~R12, and [</w:t>
            </w:r>
            <w:r w:rsidRPr="001E5351">
              <w:rPr>
                <w:rFonts w:ascii="Arial" w:hAnsi="Arial" w:cs="Arial"/>
                <w:sz w:val="18"/>
              </w:rPr>
              <w:t>‘R, S, T, U’</w:t>
            </w:r>
            <w:r w:rsidR="00C92E57" w:rsidRPr="001E5351">
              <w:rPr>
                <w:rFonts w:ascii="Arial" w:hAnsi="Arial" w:cs="Arial"/>
                <w:sz w:val="18"/>
              </w:rPr>
              <w:t>]</w:t>
            </w:r>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t>
            </w:r>
            <w:r w:rsidRPr="00D32B9E">
              <w:rPr>
                <w:rFonts w:cs="Arial"/>
                <w:szCs w:val="18"/>
                <w:lang w:eastAsia="zh-CN"/>
              </w:rPr>
              <w:lastRenderedPageBreak/>
              <w:t xml:space="preserve">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lastRenderedPageBreak/>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t>
            </w:r>
            <w:r w:rsidRPr="00D32B9E">
              <w:rPr>
                <w:rFonts w:cs="Arial"/>
                <w:szCs w:val="18"/>
                <w:lang w:eastAsia="zh-CN"/>
              </w:rPr>
              <w:lastRenderedPageBreak/>
              <w:t xml:space="preserve">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72021C">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lastRenderedPageBreak/>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w:t>
            </w:r>
            <w:r w:rsidRPr="00DE270F">
              <w:rPr>
                <w:rFonts w:cs="Arial"/>
                <w:color w:val="000000" w:themeColor="text1"/>
              </w:rPr>
              <w:lastRenderedPageBreak/>
              <w:t xml:space="preserve">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lastRenderedPageBreak/>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750DA1" w:rsidTr="005115C5">
        <w:trPr>
          <w:trHeight w:val="2145"/>
        </w:trPr>
        <w:tc>
          <w:tcPr>
            <w:tcW w:w="112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750DA1" w:rsidRDefault="00750DA1"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750DA1" w:rsidRPr="005115C5" w:rsidRDefault="00750DA1"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750DA1" w:rsidRPr="001033CD" w:rsidRDefault="00750DA1"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750DA1" w:rsidRDefault="00750DA1"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750DA1" w:rsidRDefault="00750DA1" w:rsidP="00750DA1">
            <w:pPr>
              <w:keepNext/>
              <w:keepLines/>
              <w:rPr>
                <w:rFonts w:ascii="Arial" w:eastAsia="Microsoft YaHei UI" w:hAnsi="Arial" w:cs="Arial"/>
                <w:color w:val="000000"/>
                <w:sz w:val="18"/>
                <w:szCs w:val="18"/>
              </w:rPr>
            </w:pPr>
          </w:p>
        </w:tc>
        <w:tc>
          <w:tcPr>
            <w:tcW w:w="992"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750DA1" w:rsidRDefault="00750DA1" w:rsidP="00750DA1">
            <w:pPr>
              <w:keepNext/>
              <w:keepLines/>
              <w:rPr>
                <w:rFonts w:ascii="Arial" w:eastAsia="Microsoft YaHei UI" w:hAnsi="Arial" w:cs="Arial"/>
                <w:color w:val="000000"/>
                <w:sz w:val="18"/>
                <w:szCs w:val="18"/>
              </w:rPr>
            </w:pPr>
          </w:p>
        </w:tc>
        <w:tc>
          <w:tcPr>
            <w:tcW w:w="993" w:type="dxa"/>
            <w:shd w:val="clear" w:color="auto" w:fill="auto"/>
          </w:tcPr>
          <w:p w:rsidR="00750DA1" w:rsidRDefault="00750DA1"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750DA1" w:rsidRPr="001033CD" w:rsidRDefault="00750DA1" w:rsidP="00750DA1">
            <w:pPr>
              <w:keepNext/>
              <w:keepLines/>
              <w:rPr>
                <w:rFonts w:ascii="Arial" w:hAnsi="Arial" w:cs="Arial"/>
                <w:sz w:val="18"/>
                <w:szCs w:val="18"/>
              </w:rPr>
            </w:pPr>
          </w:p>
        </w:tc>
        <w:tc>
          <w:tcPr>
            <w:tcW w:w="1842" w:type="dxa"/>
          </w:tcPr>
          <w:p w:rsidR="00750DA1" w:rsidRPr="001033CD" w:rsidRDefault="00750DA1" w:rsidP="00750DA1">
            <w:pPr>
              <w:keepNext/>
              <w:keepLines/>
              <w:rPr>
                <w:rFonts w:ascii="Arial" w:hAnsi="Arial" w:cs="Arial"/>
                <w:sz w:val="18"/>
                <w:szCs w:val="18"/>
              </w:rPr>
            </w:pPr>
          </w:p>
        </w:tc>
        <w:tc>
          <w:tcPr>
            <w:tcW w:w="1843" w:type="dxa"/>
            <w:shd w:val="clear" w:color="auto" w:fill="auto"/>
          </w:tcPr>
          <w:p w:rsidR="00750DA1" w:rsidRDefault="00750DA1" w:rsidP="00750DA1">
            <w:pPr>
              <w:keepNext/>
              <w:keepLines/>
              <w:rPr>
                <w:rFonts w:ascii="Arial" w:eastAsia="Microsoft YaHei UI" w:hAnsi="Arial" w:cs="Arial"/>
                <w:color w:val="000000"/>
                <w:sz w:val="18"/>
                <w:szCs w:val="18"/>
              </w:rPr>
            </w:pPr>
          </w:p>
        </w:tc>
        <w:tc>
          <w:tcPr>
            <w:tcW w:w="1276" w:type="dxa"/>
            <w:shd w:val="clear" w:color="auto" w:fill="auto"/>
          </w:tcPr>
          <w:p w:rsidR="00750DA1" w:rsidRDefault="00750DA1"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750DA1" w:rsidRDefault="00750DA1" w:rsidP="00750DA1">
            <w:pPr>
              <w:pStyle w:val="TAL"/>
              <w:keepNext w:val="0"/>
              <w:keepLines w:val="0"/>
              <w:rPr>
                <w:rFonts w:eastAsia="Microsoft YaHei UI" w:cs="Arial"/>
                <w:color w:val="000000"/>
                <w:szCs w:val="18"/>
              </w:rPr>
            </w:pP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50F2" w:rsidTr="00417A5B">
        <w:trPr>
          <w:trHeight w:val="20"/>
        </w:trPr>
        <w:tc>
          <w:tcPr>
            <w:tcW w:w="112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rsidR="00FA50F2" w:rsidRDefault="00FA50F2" w:rsidP="00417A5B">
            <w:pPr>
              <w:keepNext/>
              <w:keepLines/>
              <w:rPr>
                <w:rFonts w:ascii="Arial" w:eastAsia="宋体" w:hAnsi="Arial" w:cs="Arial"/>
                <w:b/>
                <w:color w:val="000000"/>
                <w:sz w:val="18"/>
              </w:rPr>
            </w:pPr>
          </w:p>
        </w:tc>
        <w:tc>
          <w:tcPr>
            <w:tcW w:w="1276" w:type="dxa"/>
            <w:shd w:val="clear" w:color="auto" w:fill="auto"/>
          </w:tcPr>
          <w:p w:rsidR="00FA50F2" w:rsidRDefault="00FA50F2" w:rsidP="00417A5B">
            <w:pPr>
              <w:keepNext/>
              <w:keepLines/>
              <w:rPr>
                <w:rFonts w:ascii="Arial" w:eastAsia="宋体" w:hAnsi="Arial" w:cs="Arial"/>
                <w:b/>
                <w:color w:val="000000"/>
                <w:sz w:val="18"/>
              </w:rPr>
            </w:pPr>
          </w:p>
        </w:tc>
        <w:tc>
          <w:tcPr>
            <w:tcW w:w="992"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72021C">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3" w:name="_GoBack"/>
        <w:bookmarkEnd w:id="3"/>
      </w:tr>
      <w:tr w:rsidR="0029473B" w:rsidTr="00417A5B">
        <w:trPr>
          <w:trHeight w:val="2145"/>
        </w:trPr>
        <w:tc>
          <w:tcPr>
            <w:tcW w:w="1129" w:type="dxa"/>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72021C">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72021C">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 xml:space="preserve">25. </w:t>
            </w:r>
            <w:proofErr w:type="spellStart"/>
            <w:r w:rsidRPr="005616CC">
              <w:rPr>
                <w:rFonts w:ascii="Arial" w:eastAsiaTheme="minorEastAsia"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LEO satellites the UE can monitor per carrier including serving satellite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hint="eastAsia"/>
                <w:color w:val="000000"/>
                <w:sz w:val="18"/>
                <w:lang w:val="en-US" w:eastAsia="zh-CN"/>
              </w:rPr>
            </w:pPr>
            <w:r w:rsidRPr="005616CC">
              <w:rPr>
                <w:rFonts w:ascii="Arial" w:eastAsiaTheme="minorEastAsia" w:hAnsi="Arial" w:cs="Arial"/>
                <w:color w:val="000000"/>
                <w:sz w:val="18"/>
                <w:lang w:val="en-US" w:eastAsia="zh-CN"/>
              </w:rPr>
              <w:t>On serving carrier, it indicates the number of target LEO satellites the UE can monitor per carrier including serving satellite</w:t>
            </w:r>
          </w:p>
          <w:p w:rsidR="00056C21" w:rsidRPr="005616CC" w:rsidRDefault="00056C2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056C21" w:rsidRPr="008063C3" w:rsidRDefault="00056C2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non-serving carrier, it indicates the number of target LEO satellites the UE can monitor per carrier.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satellites UE can monitor per carrier is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44B11" w:rsidRPr="005616CC"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hint="eastAsia"/>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8063C3">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72021C">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299" w:rsidRDefault="004A4299">
      <w:r>
        <w:separator/>
      </w:r>
    </w:p>
  </w:endnote>
  <w:endnote w:type="continuationSeparator" w:id="0">
    <w:p w:rsidR="004A4299" w:rsidRDefault="004A4299">
      <w:r>
        <w:continuationSeparator/>
      </w:r>
    </w:p>
  </w:endnote>
  <w:endnote w:type="continuationNotice" w:id="1">
    <w:p w:rsidR="004A4299" w:rsidRDefault="004A4299"/>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11E" w:rsidRDefault="002A711E">
    <w:pPr>
      <w:pStyle w:val="af"/>
      <w:jc w:val="center"/>
      <w:rPr>
        <w:sz w:val="22"/>
      </w:rPr>
    </w:pPr>
    <w:r>
      <w:rPr>
        <w:rStyle w:val="af8"/>
        <w:rFonts w:eastAsia="MS Gothic"/>
      </w:rPr>
      <w:t xml:space="preserve">- </w:t>
    </w:r>
    <w:r w:rsidR="00434F1C">
      <w:rPr>
        <w:rStyle w:val="af8"/>
        <w:rFonts w:eastAsia="MS Gothic"/>
      </w:rPr>
      <w:fldChar w:fldCharType="begin"/>
    </w:r>
    <w:r>
      <w:rPr>
        <w:rStyle w:val="af8"/>
        <w:rFonts w:eastAsia="MS Gothic"/>
      </w:rPr>
      <w:instrText xml:space="preserve"> PAGE </w:instrText>
    </w:r>
    <w:r w:rsidR="00434F1C">
      <w:rPr>
        <w:rStyle w:val="af8"/>
        <w:rFonts w:eastAsia="MS Gothic"/>
      </w:rPr>
      <w:fldChar w:fldCharType="separate"/>
    </w:r>
    <w:r w:rsidR="005616CC">
      <w:rPr>
        <w:rStyle w:val="af8"/>
        <w:rFonts w:eastAsia="MS Gothic"/>
        <w:noProof/>
      </w:rPr>
      <w:t>16</w:t>
    </w:r>
    <w:r w:rsidR="00434F1C">
      <w:rPr>
        <w:rStyle w:val="af8"/>
        <w:rFonts w:eastAsia="MS Gothic"/>
      </w:rPr>
      <w:fldChar w:fldCharType="end"/>
    </w:r>
    <w:r>
      <w:rPr>
        <w:rStyle w:val="af8"/>
        <w:rFonts w:eastAsia="MS Gothic"/>
      </w:rPr>
      <w:t>/</w:t>
    </w:r>
    <w:r w:rsidR="00434F1C">
      <w:rPr>
        <w:rStyle w:val="af8"/>
        <w:rFonts w:eastAsia="MS Gothic"/>
      </w:rPr>
      <w:fldChar w:fldCharType="begin"/>
    </w:r>
    <w:r>
      <w:rPr>
        <w:rStyle w:val="af8"/>
        <w:rFonts w:eastAsia="MS Gothic"/>
      </w:rPr>
      <w:instrText xml:space="preserve"> NUMPAGES </w:instrText>
    </w:r>
    <w:r w:rsidR="00434F1C">
      <w:rPr>
        <w:rStyle w:val="af8"/>
        <w:rFonts w:eastAsia="MS Gothic"/>
      </w:rPr>
      <w:fldChar w:fldCharType="separate"/>
    </w:r>
    <w:r w:rsidR="005616CC">
      <w:rPr>
        <w:rStyle w:val="af8"/>
        <w:rFonts w:eastAsia="MS Gothic"/>
        <w:noProof/>
      </w:rPr>
      <w:t>16</w:t>
    </w:r>
    <w:r w:rsidR="00434F1C">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299" w:rsidRDefault="004A4299">
      <w:r>
        <w:separator/>
      </w:r>
    </w:p>
  </w:footnote>
  <w:footnote w:type="continuationSeparator" w:id="0">
    <w:p w:rsidR="004A4299" w:rsidRDefault="004A4299">
      <w:r>
        <w:continuationSeparator/>
      </w:r>
    </w:p>
  </w:footnote>
  <w:footnote w:type="continuationNotice" w:id="1">
    <w:p w:rsidR="004A4299" w:rsidRDefault="004A429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31746"/>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299"/>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CC"/>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9E"/>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0F2"/>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92EED52E-CAA8-4FF5-A84B-DEE6F309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4883</Words>
  <Characters>27837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2022-08-19T07:37:00Z</dcterms:created>
  <dcterms:modified xsi:type="dcterms:W3CDTF">2022-08-19T07:38:00Z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